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Montserrat" w:cs="Montserrat" w:eastAsia="Montserrat" w:hAnsi="Montserrat"/>
          <w:b w:val="1"/>
          <w:color w:val="222222"/>
          <w:sz w:val="28"/>
          <w:szCs w:val="28"/>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color w:val="222222"/>
          <w:sz w:val="28"/>
          <w:szCs w:val="28"/>
        </w:rPr>
      </w:pPr>
      <w:r w:rsidDel="00000000" w:rsidR="00000000" w:rsidRPr="00000000">
        <w:rPr>
          <w:rFonts w:ascii="Montserrat" w:cs="Montserrat" w:eastAsia="Montserrat" w:hAnsi="Montserrat"/>
          <w:b w:val="1"/>
          <w:color w:val="222222"/>
          <w:sz w:val="28"/>
          <w:szCs w:val="28"/>
          <w:rtl w:val="0"/>
        </w:rPr>
        <w:t xml:space="preserve">FOSSIL SMARTWATCH </w:t>
      </w:r>
    </w:p>
    <w:p w:rsidR="00000000" w:rsidDel="00000000" w:rsidP="00000000" w:rsidRDefault="00000000" w:rsidRPr="00000000" w14:paraId="00000003">
      <w:pPr>
        <w:jc w:val="center"/>
        <w:rPr>
          <w:rFonts w:ascii="Montserrat" w:cs="Montserrat" w:eastAsia="Montserrat" w:hAnsi="Montserrat"/>
          <w:b w:val="1"/>
          <w:color w:val="222222"/>
          <w:sz w:val="28"/>
          <w:szCs w:val="28"/>
        </w:rPr>
      </w:pPr>
      <w:r w:rsidDel="00000000" w:rsidR="00000000" w:rsidRPr="00000000">
        <w:rPr>
          <w:rFonts w:ascii="Montserrat" w:cs="Montserrat" w:eastAsia="Montserrat" w:hAnsi="Montserrat"/>
          <w:b w:val="1"/>
          <w:color w:val="222222"/>
          <w:sz w:val="28"/>
          <w:szCs w:val="28"/>
          <w:rtl w:val="0"/>
        </w:rPr>
        <w:t xml:space="preserve">SE UNE A ‘HOT SALE 2020’ Y </w:t>
      </w:r>
    </w:p>
    <w:p w:rsidR="00000000" w:rsidDel="00000000" w:rsidP="00000000" w:rsidRDefault="00000000" w:rsidRPr="00000000" w14:paraId="00000004">
      <w:pPr>
        <w:jc w:val="center"/>
        <w:rPr>
          <w:rFonts w:ascii="Montserrat" w:cs="Montserrat" w:eastAsia="Montserrat" w:hAnsi="Montserrat"/>
          <w:color w:val="222222"/>
        </w:rPr>
      </w:pPr>
      <w:r w:rsidDel="00000000" w:rsidR="00000000" w:rsidRPr="00000000">
        <w:rPr>
          <w:rFonts w:ascii="Montserrat" w:cs="Montserrat" w:eastAsia="Montserrat" w:hAnsi="Montserrat"/>
          <w:b w:val="1"/>
          <w:color w:val="222222"/>
          <w:sz w:val="28"/>
          <w:szCs w:val="28"/>
          <w:rtl w:val="0"/>
        </w:rPr>
        <w:t xml:space="preserve"> ‘OFERTAS QUE TE HACEN SONREÍR’ DE AMAZON </w:t>
      </w:r>
      <w:r w:rsidDel="00000000" w:rsidR="00000000" w:rsidRPr="00000000">
        <w:rPr>
          <w:rtl w:val="0"/>
        </w:rPr>
      </w:r>
    </w:p>
    <w:p w:rsidR="00000000" w:rsidDel="00000000" w:rsidP="00000000" w:rsidRDefault="00000000" w:rsidRPr="00000000" w14:paraId="00000005">
      <w:pPr>
        <w:jc w:val="center"/>
        <w:rPr>
          <w:rFonts w:ascii="Montserrat" w:cs="Montserrat" w:eastAsia="Montserrat" w:hAnsi="Montserrat"/>
          <w:color w:val="222222"/>
        </w:rPr>
      </w:pPr>
      <w:r w:rsidDel="00000000" w:rsidR="00000000" w:rsidRPr="00000000">
        <w:rPr>
          <w:rFonts w:ascii="Montserrat" w:cs="Montserrat" w:eastAsia="Montserrat" w:hAnsi="Montserrat"/>
          <w:color w:val="222222"/>
        </w:rPr>
        <w:drawing>
          <wp:inline distB="114300" distT="114300" distL="114300" distR="114300">
            <wp:extent cx="1549400" cy="2245049"/>
            <wp:effectExtent b="0" l="0" r="0" t="0"/>
            <wp:docPr id="3" name="image1.png"/>
            <a:graphic>
              <a:graphicData uri="http://schemas.openxmlformats.org/drawingml/2006/picture">
                <pic:pic>
                  <pic:nvPicPr>
                    <pic:cNvPr id="0" name="image1.png"/>
                    <pic:cNvPicPr preferRelativeResize="0"/>
                  </pic:nvPicPr>
                  <pic:blipFill>
                    <a:blip r:embed="rId7"/>
                    <a:srcRect b="6830" l="9505" r="3865" t="2667"/>
                    <a:stretch>
                      <a:fillRect/>
                    </a:stretch>
                  </pic:blipFill>
                  <pic:spPr>
                    <a:xfrm>
                      <a:off x="0" y="0"/>
                      <a:ext cx="1549400" cy="2245049"/>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color w:val="222222"/>
        </w:rPr>
      </w:pPr>
      <w:r w:rsidDel="00000000" w:rsidR="00000000" w:rsidRPr="00000000">
        <w:rPr>
          <w:rFonts w:ascii="Montserrat" w:cs="Montserrat" w:eastAsia="Montserrat" w:hAnsi="Montserrat"/>
          <w:b w:val="1"/>
          <w:color w:val="222222"/>
          <w:rtl w:val="0"/>
        </w:rPr>
        <w:t xml:space="preserve">Ciudad de México, a 23 de mayo de 2020.- </w:t>
      </w:r>
      <w:r w:rsidDel="00000000" w:rsidR="00000000" w:rsidRPr="00000000">
        <w:rPr>
          <w:rFonts w:ascii="Montserrat" w:cs="Montserrat" w:eastAsia="Montserrat" w:hAnsi="Montserrat"/>
          <w:color w:val="222222"/>
          <w:rtl w:val="0"/>
        </w:rPr>
        <w:t xml:space="preserve">Los relojes y smartwatches Fossil formarán parte del ‘Hot Sale México 2020’ y ‘Ofertas Que Te Hacen Sonreir’ en Amazon, ambos del del 22 de mayo al 1 de junio con descuentos increíbles.</w:t>
      </w:r>
    </w:p>
    <w:p w:rsidR="00000000" w:rsidDel="00000000" w:rsidP="00000000" w:rsidRDefault="00000000" w:rsidRPr="00000000" w14:paraId="00000008">
      <w:pPr>
        <w:jc w:val="cente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Algunos de los mejores beneficios de un Fossil Smartwatch incluye: </w:t>
      </w:r>
    </w:p>
    <w:p w:rsidR="00000000" w:rsidDel="00000000" w:rsidP="00000000" w:rsidRDefault="00000000" w:rsidRPr="00000000" w14:paraId="0000000A">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Compatibilidad con iPhone y Android</w:t>
      </w:r>
      <w:r w:rsidDel="00000000" w:rsidR="00000000" w:rsidRPr="00000000">
        <w:rPr>
          <w:rtl w:val="0"/>
        </w:rPr>
      </w:r>
    </w:p>
    <w:p w:rsidR="00000000" w:rsidDel="00000000" w:rsidP="00000000" w:rsidRDefault="00000000" w:rsidRPr="00000000" w14:paraId="0000000C">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Diseño Ultra Ligero</w:t>
      </w: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Batería de larga duración</w:t>
      </w:r>
      <w:r w:rsidDel="00000000" w:rsidR="00000000" w:rsidRPr="00000000">
        <w:rPr>
          <w:rtl w:val="0"/>
        </w:rPr>
      </w:r>
    </w:p>
    <w:p w:rsidR="00000000" w:rsidDel="00000000" w:rsidP="00000000" w:rsidRDefault="00000000" w:rsidRPr="00000000" w14:paraId="0000000E">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GPS</w:t>
      </w: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Record de actividades físicas/deportivas</w:t>
      </w: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Música - Con Spotify</w:t>
      </w:r>
      <w:r w:rsidDel="00000000" w:rsidR="00000000" w:rsidRPr="00000000">
        <w:rPr>
          <w:rtl w:val="0"/>
        </w:rPr>
      </w:r>
    </w:p>
    <w:p w:rsidR="00000000" w:rsidDel="00000000" w:rsidP="00000000" w:rsidRDefault="00000000" w:rsidRPr="00000000" w14:paraId="00000011">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Calendario Y Mensajes y recordatorios</w:t>
      </w:r>
      <w:r w:rsidDel="00000000" w:rsidR="00000000" w:rsidRPr="00000000">
        <w:rPr>
          <w:rtl w:val="0"/>
        </w:rPr>
      </w:r>
    </w:p>
    <w:p w:rsidR="00000000" w:rsidDel="00000000" w:rsidP="00000000" w:rsidRDefault="00000000" w:rsidRPr="00000000" w14:paraId="00000012">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Protección contra polvo y agua (hasta 50 metros)</w:t>
      </w:r>
      <w:r w:rsidDel="00000000" w:rsidR="00000000" w:rsidRPr="00000000">
        <w:rPr>
          <w:rtl w:val="0"/>
        </w:rPr>
      </w:r>
    </w:p>
    <w:p w:rsidR="00000000" w:rsidDel="00000000" w:rsidP="00000000" w:rsidRDefault="00000000" w:rsidRPr="00000000" w14:paraId="00000013">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Correas intercambiables</w:t>
      </w:r>
      <w:r w:rsidDel="00000000" w:rsidR="00000000" w:rsidRPr="00000000">
        <w:rPr>
          <w:rtl w:val="0"/>
        </w:rPr>
      </w:r>
    </w:p>
    <w:p w:rsidR="00000000" w:rsidDel="00000000" w:rsidP="00000000" w:rsidRDefault="00000000" w:rsidRPr="00000000" w14:paraId="00000014">
      <w:pPr>
        <w:numPr>
          <w:ilvl w:val="0"/>
          <w:numId w:val="1"/>
        </w:numPr>
        <w:ind w:left="720" w:hanging="360"/>
        <w:jc w:val="both"/>
        <w:rPr>
          <w:rFonts w:ascii="Montserrat" w:cs="Montserrat" w:eastAsia="Montserrat" w:hAnsi="Montserrat"/>
          <w:color w:val="222222"/>
          <w:u w:val="none"/>
        </w:rPr>
      </w:pPr>
      <w:r w:rsidDel="00000000" w:rsidR="00000000" w:rsidRPr="00000000">
        <w:rPr>
          <w:rFonts w:ascii="Montserrat" w:cs="Montserrat" w:eastAsia="Montserrat" w:hAnsi="Montserrat"/>
          <w:color w:val="222222"/>
          <w:rtl w:val="0"/>
        </w:rPr>
        <w:t xml:space="preserve">¡Entre muchos otros!</w:t>
      </w:r>
      <w:r w:rsidDel="00000000" w:rsidR="00000000" w:rsidRPr="00000000">
        <w:rPr>
          <w:rtl w:val="0"/>
        </w:rPr>
      </w:r>
    </w:p>
    <w:p w:rsidR="00000000" w:rsidDel="00000000" w:rsidP="00000000" w:rsidRDefault="00000000" w:rsidRPr="00000000" w14:paraId="00000015">
      <w:pPr>
        <w:numPr>
          <w:ilvl w:val="0"/>
          <w:numId w:val="1"/>
        </w:numPr>
        <w:ind w:left="720" w:hanging="360"/>
        <w:jc w:val="both"/>
        <w:rPr>
          <w:rFonts w:ascii="Montserrat" w:cs="Montserrat" w:eastAsia="Montserrat" w:hAnsi="Montserrat"/>
          <w:color w:val="222222"/>
          <w:u w:val="none"/>
        </w:rPr>
      </w:pP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Para encontrar los descuentos solo ingresa a los siguientes links:</w:t>
      </w:r>
    </w:p>
    <w:p w:rsidR="00000000" w:rsidDel="00000000" w:rsidP="00000000" w:rsidRDefault="00000000" w:rsidRPr="00000000" w14:paraId="00000017">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color w:val="222222"/>
        </w:rPr>
      </w:pPr>
      <w:hyperlink r:id="rId8">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tl w:val="0"/>
        </w:rPr>
      </w:r>
    </w:p>
    <w:p w:rsidR="00000000" w:rsidDel="00000000" w:rsidP="00000000" w:rsidRDefault="00000000" w:rsidRPr="00000000" w14:paraId="00000019">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color w:val="222222"/>
        </w:rPr>
      </w:pPr>
      <w:hyperlink r:id="rId9">
        <w:r w:rsidDel="00000000" w:rsidR="00000000" w:rsidRPr="00000000">
          <w:rPr>
            <w:rFonts w:ascii="Montserrat" w:cs="Montserrat" w:eastAsia="Montserrat" w:hAnsi="Montserrat"/>
            <w:color w:val="1155cc"/>
            <w:u w:val="single"/>
            <w:rtl w:val="0"/>
          </w:rPr>
          <w:t xml:space="preserve">AMAZON</w:t>
        </w:r>
      </w:hyperlink>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C">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D">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E">
      <w:pPr>
        <w:jc w:val="center"/>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w:t>
      </w:r>
    </w:p>
    <w:p w:rsidR="00000000" w:rsidDel="00000000" w:rsidP="00000000" w:rsidRDefault="00000000" w:rsidRPr="00000000" w14:paraId="0000001F">
      <w:pPr>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0">
      <w:pPr>
        <w:jc w:val="center"/>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 Fossil pertenece a Fossil Group, el cual contará con promociones para el resto de las siguientes marcas durante ‘Hot Sale’ y ‘Ofertas Que Te Hacen Sonreír’ de Amazon del 22 de mayo al 1 de Junio 2020. – </w:t>
      </w:r>
    </w:p>
    <w:p w:rsidR="00000000" w:rsidDel="00000000" w:rsidP="00000000" w:rsidRDefault="00000000" w:rsidRPr="00000000" w14:paraId="00000021">
      <w:pPr>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Michael Kors   </w:t>
      </w:r>
    </w:p>
    <w:p w:rsidR="00000000" w:rsidDel="00000000" w:rsidP="00000000" w:rsidRDefault="00000000" w:rsidRPr="00000000" w14:paraId="00000023">
      <w:pPr>
        <w:jc w:val="both"/>
        <w:rPr>
          <w:rFonts w:ascii="Montserrat" w:cs="Montserrat" w:eastAsia="Montserrat" w:hAnsi="Montserrat"/>
          <w:color w:val="222222"/>
        </w:rPr>
      </w:pPr>
      <w:hyperlink r:id="rId10">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tl w:val="0"/>
        </w:rPr>
      </w:r>
    </w:p>
    <w:p w:rsidR="00000000" w:rsidDel="00000000" w:rsidP="00000000" w:rsidRDefault="00000000" w:rsidRPr="00000000" w14:paraId="00000024">
      <w:pPr>
        <w:jc w:val="both"/>
        <w:rPr>
          <w:rFonts w:ascii="Montserrat" w:cs="Montserrat" w:eastAsia="Montserrat" w:hAnsi="Montserrat"/>
          <w:color w:val="222222"/>
        </w:rPr>
      </w:pPr>
      <w:hyperlink r:id="rId11">
        <w:r w:rsidDel="00000000" w:rsidR="00000000" w:rsidRPr="00000000">
          <w:rPr>
            <w:rFonts w:ascii="Montserrat" w:cs="Montserrat" w:eastAsia="Montserrat" w:hAnsi="Montserrat"/>
            <w:color w:val="1155cc"/>
            <w:u w:val="single"/>
            <w:rtl w:val="0"/>
          </w:rPr>
          <w:t xml:space="preserve">Amazon</w:t>
        </w:r>
      </w:hyperlink>
      <w:r w:rsidDel="00000000" w:rsidR="00000000" w:rsidRPr="00000000">
        <w:rPr>
          <w:rtl w:val="0"/>
        </w:rPr>
      </w:r>
    </w:p>
    <w:p w:rsidR="00000000" w:rsidDel="00000000" w:rsidP="00000000" w:rsidRDefault="00000000" w:rsidRPr="00000000" w14:paraId="00000025">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6">
      <w:pPr>
        <w:jc w:val="both"/>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DKNY</w:t>
      </w:r>
    </w:p>
    <w:p w:rsidR="00000000" w:rsidDel="00000000" w:rsidP="00000000" w:rsidRDefault="00000000" w:rsidRPr="00000000" w14:paraId="00000027">
      <w:pPr>
        <w:jc w:val="both"/>
        <w:rPr>
          <w:rFonts w:ascii="Montserrat" w:cs="Montserrat" w:eastAsia="Montserrat" w:hAnsi="Montserrat"/>
          <w:color w:val="222222"/>
        </w:rPr>
      </w:pPr>
      <w:hyperlink r:id="rId12">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tl w:val="0"/>
        </w:rPr>
      </w:r>
    </w:p>
    <w:p w:rsidR="00000000" w:rsidDel="00000000" w:rsidP="00000000" w:rsidRDefault="00000000" w:rsidRPr="00000000" w14:paraId="00000028">
      <w:pPr>
        <w:jc w:val="both"/>
        <w:rPr/>
      </w:pPr>
      <w:hyperlink r:id="rId13">
        <w:r w:rsidDel="00000000" w:rsidR="00000000" w:rsidRPr="00000000">
          <w:rPr>
            <w:rFonts w:ascii="Montserrat" w:cs="Montserrat" w:eastAsia="Montserrat" w:hAnsi="Montserrat"/>
            <w:color w:val="1155cc"/>
            <w:u w:val="single"/>
            <w:rtl w:val="0"/>
          </w:rPr>
          <w:t xml:space="preserve">Amazon</w:t>
        </w:r>
      </w:hyperlink>
      <w:r w:rsidDel="00000000" w:rsidR="00000000" w:rsidRPr="00000000">
        <w:rPr>
          <w:rtl w:val="0"/>
        </w:rPr>
      </w:r>
    </w:p>
    <w:p w:rsidR="00000000" w:rsidDel="00000000" w:rsidP="00000000" w:rsidRDefault="00000000" w:rsidRPr="00000000" w14:paraId="00000029">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A">
      <w:pPr>
        <w:jc w:val="both"/>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Armani Exchange</w:t>
      </w:r>
    </w:p>
    <w:p w:rsidR="00000000" w:rsidDel="00000000" w:rsidP="00000000" w:rsidRDefault="00000000" w:rsidRPr="00000000" w14:paraId="0000002B">
      <w:pPr>
        <w:jc w:val="both"/>
        <w:rPr>
          <w:rFonts w:ascii="Montserrat" w:cs="Montserrat" w:eastAsia="Montserrat" w:hAnsi="Montserrat"/>
          <w:color w:val="222222"/>
        </w:rPr>
      </w:pPr>
      <w:hyperlink r:id="rId14">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tl w:val="0"/>
        </w:rPr>
      </w:r>
    </w:p>
    <w:p w:rsidR="00000000" w:rsidDel="00000000" w:rsidP="00000000" w:rsidRDefault="00000000" w:rsidRPr="00000000" w14:paraId="0000002C">
      <w:pPr>
        <w:jc w:val="both"/>
        <w:rPr>
          <w:rFonts w:ascii="Montserrat" w:cs="Montserrat" w:eastAsia="Montserrat" w:hAnsi="Montserrat"/>
          <w:color w:val="222222"/>
        </w:rPr>
      </w:pPr>
      <w:hyperlink r:id="rId15">
        <w:r w:rsidDel="00000000" w:rsidR="00000000" w:rsidRPr="00000000">
          <w:rPr>
            <w:rFonts w:ascii="Montserrat" w:cs="Montserrat" w:eastAsia="Montserrat" w:hAnsi="Montserrat"/>
            <w:color w:val="1155cc"/>
            <w:u w:val="single"/>
            <w:rtl w:val="0"/>
          </w:rPr>
          <w:t xml:space="preserve">Amazon</w:t>
        </w:r>
      </w:hyperlink>
      <w:r w:rsidDel="00000000" w:rsidR="00000000" w:rsidRPr="00000000">
        <w:rPr>
          <w:rtl w:val="0"/>
        </w:rPr>
      </w:r>
    </w:p>
    <w:p w:rsidR="00000000" w:rsidDel="00000000" w:rsidP="00000000" w:rsidRDefault="00000000" w:rsidRPr="00000000" w14:paraId="0000002D">
      <w:pPr>
        <w:jc w:val="both"/>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2E">
      <w:pPr>
        <w:jc w:val="both"/>
        <w:rPr>
          <w:rFonts w:ascii="Montserrat" w:cs="Montserrat" w:eastAsia="Montserrat" w:hAnsi="Montserrat"/>
          <w:b w:val="1"/>
          <w:color w:val="222222"/>
        </w:rPr>
      </w:pPr>
      <w:r w:rsidDel="00000000" w:rsidR="00000000" w:rsidRPr="00000000">
        <w:rPr>
          <w:rFonts w:ascii="Montserrat" w:cs="Montserrat" w:eastAsia="Montserrat" w:hAnsi="Montserrat"/>
          <w:b w:val="1"/>
          <w:color w:val="222222"/>
          <w:rtl w:val="0"/>
        </w:rPr>
        <w:t xml:space="preserve">Skechers</w:t>
      </w:r>
    </w:p>
    <w:p w:rsidR="00000000" w:rsidDel="00000000" w:rsidP="00000000" w:rsidRDefault="00000000" w:rsidRPr="00000000" w14:paraId="0000002F">
      <w:pPr>
        <w:jc w:val="both"/>
        <w:rPr>
          <w:rFonts w:ascii="Montserrat" w:cs="Montserrat" w:eastAsia="Montserrat" w:hAnsi="Montserrat"/>
          <w:color w:val="222222"/>
        </w:rPr>
      </w:pPr>
      <w:hyperlink r:id="rId16">
        <w:r w:rsidDel="00000000" w:rsidR="00000000" w:rsidRPr="00000000">
          <w:rPr>
            <w:rFonts w:ascii="Montserrat" w:cs="Montserrat" w:eastAsia="Montserrat" w:hAnsi="Montserrat"/>
            <w:color w:val="1155cc"/>
            <w:u w:val="single"/>
            <w:rtl w:val="0"/>
          </w:rPr>
          <w:t xml:space="preserve">Liverpool</w:t>
        </w:r>
      </w:hyperlink>
      <w:r w:rsidDel="00000000" w:rsidR="00000000" w:rsidRPr="00000000">
        <w:rPr>
          <w:rtl w:val="0"/>
        </w:rPr>
      </w:r>
    </w:p>
    <w:p w:rsidR="00000000" w:rsidDel="00000000" w:rsidP="00000000" w:rsidRDefault="00000000" w:rsidRPr="00000000" w14:paraId="00000030">
      <w:pPr>
        <w:jc w:val="both"/>
        <w:rPr>
          <w:rFonts w:ascii="Montserrat" w:cs="Montserrat" w:eastAsia="Montserrat" w:hAnsi="Montserrat"/>
          <w:highlight w:val="white"/>
        </w:rPr>
      </w:pPr>
      <w:hyperlink r:id="rId17">
        <w:r w:rsidDel="00000000" w:rsidR="00000000" w:rsidRPr="00000000">
          <w:rPr>
            <w:rFonts w:ascii="Montserrat" w:cs="Montserrat" w:eastAsia="Montserrat" w:hAnsi="Montserrat"/>
            <w:color w:val="1155cc"/>
            <w:u w:val="single"/>
            <w:rtl w:val="0"/>
          </w:rPr>
          <w:t xml:space="preserve">Amazon</w:t>
        </w:r>
      </w:hyperlink>
      <w:r w:rsidDel="00000000" w:rsidR="00000000" w:rsidRPr="00000000">
        <w:rPr>
          <w:rtl w:val="0"/>
        </w:rPr>
      </w:r>
    </w:p>
    <w:p w:rsidR="00000000" w:rsidDel="00000000" w:rsidP="00000000" w:rsidRDefault="00000000" w:rsidRPr="00000000" w14:paraId="00000031">
      <w:pPr>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32">
      <w:pPr>
        <w:spacing w:line="276"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3">
      <w:pPr>
        <w:spacing w:line="276" w:lineRule="auto"/>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34">
      <w:pPr>
        <w:spacing w:line="276" w:lineRule="auto"/>
        <w:jc w:val="both"/>
        <w:rPr>
          <w:rFonts w:ascii="Montserrat" w:cs="Montserrat" w:eastAsia="Montserrat" w:hAnsi="Montserrat"/>
          <w:i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35">
      <w:pPr>
        <w:spacing w:line="276" w:lineRule="auto"/>
        <w:jc w:val="both"/>
        <w:rPr>
          <w:rFonts w:ascii="Montserrat" w:cs="Montserrat" w:eastAsia="Montserrat" w:hAnsi="Montserrat"/>
          <w:i w:val="1"/>
          <w:sz w:val="20"/>
          <w:szCs w:val="20"/>
        </w:rPr>
      </w:pPr>
      <w:r w:rsidDel="00000000" w:rsidR="00000000" w:rsidRPr="00000000">
        <w:rPr>
          <w:rtl w:val="0"/>
        </w:rPr>
      </w:r>
    </w:p>
    <w:p w:rsidR="00000000" w:rsidDel="00000000" w:rsidP="00000000" w:rsidRDefault="00000000" w:rsidRPr="00000000" w14:paraId="00000036">
      <w:pPr>
        <w:spacing w:line="276"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37">
      <w:pPr>
        <w:spacing w:line="276"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PRENSA: </w:t>
      </w:r>
    </w:p>
    <w:p w:rsidR="00000000" w:rsidDel="00000000" w:rsidP="00000000" w:rsidRDefault="00000000" w:rsidRPr="00000000" w14:paraId="00000038">
      <w:pPr>
        <w:widowControl w:val="0"/>
        <w:spacing w:line="240" w:lineRule="auto"/>
        <w:ind w:right="-20"/>
        <w:rPr>
          <w:rFonts w:ascii="Montserrat" w:cs="Montserrat" w:eastAsia="Montserrat" w:hAnsi="Montserrat"/>
          <w:sz w:val="20"/>
          <w:szCs w:val="20"/>
        </w:rPr>
      </w:pPr>
      <w:bookmarkStart w:colFirst="0" w:colLast="0" w:name="_heading=h.gjdgxs" w:id="0"/>
      <w:bookmarkEnd w:id="0"/>
      <w:r w:rsidDel="00000000" w:rsidR="00000000" w:rsidRPr="00000000">
        <w:rPr>
          <w:rFonts w:ascii="Montserrat" w:cs="Montserrat" w:eastAsia="Montserrat" w:hAnsi="Montserrat"/>
          <w:sz w:val="20"/>
          <w:szCs w:val="20"/>
          <w:rtl w:val="0"/>
        </w:rPr>
        <w:t xml:space="preserve">Ana Paula Pavón/ Jr. Account Executive</w:t>
      </w:r>
    </w:p>
    <w:p w:rsidR="00000000" w:rsidDel="00000000" w:rsidP="00000000" w:rsidRDefault="00000000" w:rsidRPr="00000000" w14:paraId="00000039">
      <w:pPr>
        <w:widowControl w:val="0"/>
        <w:spacing w:line="240" w:lineRule="auto"/>
        <w:ind w:right="-20"/>
        <w:rPr>
          <w:rFonts w:ascii="Montserrat" w:cs="Montserrat" w:eastAsia="Montserrat" w:hAnsi="Montserrat"/>
          <w:sz w:val="20"/>
          <w:szCs w:val="20"/>
        </w:rPr>
      </w:pPr>
      <w:bookmarkStart w:colFirst="0" w:colLast="0" w:name="_heading=h.30j0zll" w:id="1"/>
      <w:bookmarkEnd w:id="1"/>
      <w:hyperlink r:id="rId18">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3A">
      <w:pPr>
        <w:widowControl w:val="0"/>
        <w:spacing w:line="240" w:lineRule="auto"/>
        <w:ind w:right="-20"/>
        <w:rPr>
          <w:rFonts w:ascii="Montserrat" w:cs="Montserrat" w:eastAsia="Montserrat" w:hAnsi="Montserrat"/>
          <w:sz w:val="20"/>
          <w:szCs w:val="20"/>
        </w:rPr>
      </w:pPr>
      <w:bookmarkStart w:colFirst="0" w:colLast="0" w:name="_heading=h.1fob9te" w:id="2"/>
      <w:bookmarkEnd w:id="2"/>
      <w:r w:rsidDel="00000000" w:rsidR="00000000" w:rsidRPr="00000000">
        <w:rPr>
          <w:rtl w:val="0"/>
        </w:rPr>
      </w:r>
    </w:p>
    <w:p w:rsidR="00000000" w:rsidDel="00000000" w:rsidP="00000000" w:rsidRDefault="00000000" w:rsidRPr="00000000" w14:paraId="0000003B">
      <w:pPr>
        <w:widowControl w:val="0"/>
        <w:spacing w:line="240" w:lineRule="auto"/>
        <w:ind w:right="-20"/>
        <w:rPr>
          <w:rFonts w:ascii="Montserrat" w:cs="Montserrat" w:eastAsia="Montserrat" w:hAnsi="Montserrat"/>
          <w:sz w:val="20"/>
          <w:szCs w:val="20"/>
        </w:rPr>
      </w:pPr>
      <w:bookmarkStart w:colFirst="0" w:colLast="0" w:name="_heading=h.3znysh7" w:id="3"/>
      <w:bookmarkEnd w:id="3"/>
      <w:r w:rsidDel="00000000" w:rsidR="00000000" w:rsidRPr="00000000">
        <w:rPr>
          <w:rFonts w:ascii="Montserrat" w:cs="Montserrat" w:eastAsia="Montserrat" w:hAnsi="Montserrat"/>
          <w:sz w:val="20"/>
          <w:szCs w:val="20"/>
          <w:rtl w:val="0"/>
        </w:rPr>
        <w:t xml:space="preserve">Armando Trucíos/ PR Fashion, Lifestyle &amp; Luxury Supervisor</w:t>
      </w:r>
    </w:p>
    <w:p w:rsidR="00000000" w:rsidDel="00000000" w:rsidP="00000000" w:rsidRDefault="00000000" w:rsidRPr="00000000" w14:paraId="0000003C">
      <w:pPr>
        <w:widowControl w:val="0"/>
        <w:spacing w:line="240" w:lineRule="auto"/>
        <w:ind w:right="-20"/>
        <w:rPr>
          <w:rFonts w:ascii="Montserrat" w:cs="Montserrat" w:eastAsia="Montserrat" w:hAnsi="Montserrat"/>
          <w:sz w:val="20"/>
          <w:szCs w:val="20"/>
        </w:rPr>
      </w:pPr>
      <w:bookmarkStart w:colFirst="0" w:colLast="0" w:name="_heading=h.2et92p0" w:id="4"/>
      <w:bookmarkEnd w:id="4"/>
      <w:hyperlink r:id="rId19">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3D">
      <w:pPr>
        <w:widowControl w:val="0"/>
        <w:spacing w:line="240" w:lineRule="auto"/>
        <w:ind w:right="-20"/>
        <w:rPr>
          <w:rFonts w:ascii="Montserrat" w:cs="Montserrat" w:eastAsia="Montserrat" w:hAnsi="Montserrat"/>
          <w:sz w:val="20"/>
          <w:szCs w:val="20"/>
        </w:rPr>
      </w:pPr>
      <w:bookmarkStart w:colFirst="0" w:colLast="0" w:name="_heading=h.tyjcwt" w:id="5"/>
      <w:bookmarkEnd w:id="5"/>
      <w:r w:rsidDel="00000000" w:rsidR="00000000" w:rsidRPr="00000000">
        <w:rPr>
          <w:rtl w:val="0"/>
        </w:rPr>
      </w:r>
    </w:p>
    <w:p w:rsidR="00000000" w:rsidDel="00000000" w:rsidP="00000000" w:rsidRDefault="00000000" w:rsidRPr="00000000" w14:paraId="0000003E">
      <w:pPr>
        <w:spacing w:line="276" w:lineRule="auto"/>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3F">
      <w:pPr>
        <w:widowControl w:val="0"/>
        <w:spacing w:line="331.2" w:lineRule="auto"/>
        <w:jc w:val="both"/>
        <w:rPr>
          <w:rFonts w:ascii="Calibri" w:cs="Calibri" w:eastAsia="Calibri" w:hAnsi="Calibri"/>
          <w:b w:val="1"/>
        </w:rPr>
      </w:pPr>
      <w:r w:rsidDel="00000000" w:rsidR="00000000" w:rsidRPr="00000000">
        <w:rPr>
          <w:rtl w:val="0"/>
        </w:rPr>
      </w:r>
    </w:p>
    <w:sectPr>
      <w:headerReference r:id="rId20" w:type="default"/>
      <w:pgSz w:h="15840" w:w="12240"/>
      <w:pgMar w:bottom="1440" w:top="1440" w:left="1440" w:right="1440" w:header="35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spacing w:line="240" w:lineRule="auto"/>
      <w:ind w:right="-173.33333333333485"/>
      <w:jc w:val="center"/>
      <w:rPr/>
    </w:pPr>
    <w:r w:rsidDel="00000000" w:rsidR="00000000" w:rsidRPr="00000000">
      <w:rPr/>
      <w:drawing>
        <wp:inline distB="0" distT="0" distL="0" distR="0">
          <wp:extent cx="3223260" cy="771525"/>
          <wp:effectExtent b="0" l="0" r="0" t="0"/>
          <wp:docPr id="4" name="image2.jpg"/>
          <a:graphic>
            <a:graphicData uri="http://schemas.openxmlformats.org/drawingml/2006/picture">
              <pic:pic>
                <pic:nvPicPr>
                  <pic:cNvPr id="0" name="image2.jpg"/>
                  <pic:cNvPicPr preferRelativeResize="0"/>
                </pic:nvPicPr>
                <pic:blipFill>
                  <a:blip r:embed="rId1"/>
                  <a:srcRect b="33961" l="0" r="0" t="0"/>
                  <a:stretch>
                    <a:fillRect/>
                  </a:stretch>
                </pic:blipFill>
                <pic:spPr>
                  <a:xfrm>
                    <a:off x="0" y="0"/>
                    <a:ext cx="3223260" cy="7715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amazon.com.mx/stores/page/F6E860D1-6289-4241-804B-52A800F5019C?channel=AC_Act" TargetMode="External"/><Relationship Id="rId10" Type="http://schemas.openxmlformats.org/officeDocument/2006/relationships/hyperlink" Target="https://www.liverpool.com.mx/tienda/relojes/N-2ytiZ1z13cj6" TargetMode="External"/><Relationship Id="rId13" Type="http://schemas.openxmlformats.org/officeDocument/2006/relationships/hyperlink" Target="https://www.amazon.com.mx/stores/page/34E1E027-8C37-4A60-871A-D65F94FAD8CF?channel=AC_act" TargetMode="External"/><Relationship Id="rId12" Type="http://schemas.openxmlformats.org/officeDocument/2006/relationships/hyperlink" Target="https://www.liverpool.com.mx/tienda?s=dkny+reloj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mx/stores/page/2C55E24D-6217-4541-AB22-F704F445A8A5?channel=AC_act" TargetMode="External"/><Relationship Id="rId15" Type="http://schemas.openxmlformats.org/officeDocument/2006/relationships/hyperlink" Target="https://www.amazon.com.mx/stores/page/93319C44-E33C-4A2B-A35C-2F60163B7BCA?channel=AC_Act" TargetMode="External"/><Relationship Id="rId14" Type="http://schemas.openxmlformats.org/officeDocument/2006/relationships/hyperlink" Target="https://www.liverpool.com.mx/tienda/relojes/N-2ytiZ1z13aiu" TargetMode="External"/><Relationship Id="rId17" Type="http://schemas.openxmlformats.org/officeDocument/2006/relationships/hyperlink" Target="https://www.amazon.com.mx/stores/page/032735B9-3804-4AE2-BE56-7C7416674313?channel=AC_act" TargetMode="External"/><Relationship Id="rId16" Type="http://schemas.openxmlformats.org/officeDocument/2006/relationships/hyperlink" Target="https://www.liverpool.com.mx/tienda/relojes/N-2ytiZ1z10ldt" TargetMode="External"/><Relationship Id="rId5" Type="http://schemas.openxmlformats.org/officeDocument/2006/relationships/styles" Target="styles.xml"/><Relationship Id="rId19" Type="http://schemas.openxmlformats.org/officeDocument/2006/relationships/hyperlink" Target="mailto:armando.trucios@another.co" TargetMode="External"/><Relationship Id="rId6" Type="http://schemas.openxmlformats.org/officeDocument/2006/relationships/customXml" Target="../customXML/item1.xml"/><Relationship Id="rId18" Type="http://schemas.openxmlformats.org/officeDocument/2006/relationships/hyperlink" Target="mailto:ana.pavon@another.co" TargetMode="External"/><Relationship Id="rId7" Type="http://schemas.openxmlformats.org/officeDocument/2006/relationships/image" Target="media/image1.png"/><Relationship Id="rId8" Type="http://schemas.openxmlformats.org/officeDocument/2006/relationships/hyperlink" Target="https://www.liverpool.com.mx/tienda?s=fossil+smartwatc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lPLOwo66dGBV4SDDc32v0uLDZw==">AMUW2mVCXYzpw8FgdlE+hmqDK8kl2mh2TAHxR+wtDX0bVXhUiBE1Iyu/qr0K3o/ZOLRXMqrrLjR+dXREnneoIMO/fv+D7nW7xVDifetLw/s4ORJzIbsZybQoTy5sBJFB0dqYVRIqW3LlH1SpJK+UgZoiv+XN02xgMI402KHkH20xkSi4l+T2V1+Kl52/6qLOf5Jh0tnv0Sg5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